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E3" w:rsidRPr="00701900" w:rsidRDefault="00B679C7">
      <w:pPr>
        <w:rPr>
          <w:b/>
        </w:rPr>
      </w:pPr>
      <w:r w:rsidRPr="00701900">
        <w:rPr>
          <w:b/>
        </w:rPr>
        <w:t>Avis de motion du comité femmes de l’ASSÉ</w:t>
      </w:r>
    </w:p>
    <w:p w:rsidR="00B679C7" w:rsidRDefault="00B679C7" w:rsidP="00B679C7">
      <w:r>
        <w:br/>
      </w:r>
      <w:r>
        <w:br/>
        <w:t>À l’article 18 : Pouvoirs</w:t>
      </w:r>
      <w:r>
        <w:br/>
      </w:r>
      <w:r>
        <w:br/>
        <w:t>Changer ce qui figure actuellement à l’article 18 par la liste suivante :</w:t>
      </w:r>
    </w:p>
    <w:p w:rsidR="00B679C7" w:rsidRDefault="00B679C7" w:rsidP="00B679C7">
      <w:pPr>
        <w:pStyle w:val="Paragraphedeliste"/>
        <w:numPr>
          <w:ilvl w:val="0"/>
          <w:numId w:val="2"/>
        </w:numPr>
        <w:spacing w:after="0" w:line="240" w:lineRule="auto"/>
      </w:pPr>
      <w:r>
        <w:t>Déterminer les orientations générales de l’ASSÉ, ainsi que ses grandes lignes idéologiques et politiques;</w:t>
      </w:r>
    </w:p>
    <w:p w:rsidR="00B679C7" w:rsidRDefault="00B679C7" w:rsidP="00B679C7">
      <w:pPr>
        <w:pStyle w:val="Paragraphedeliste"/>
        <w:numPr>
          <w:ilvl w:val="0"/>
          <w:numId w:val="2"/>
        </w:numPr>
        <w:spacing w:after="0" w:line="240" w:lineRule="auto"/>
      </w:pPr>
      <w:r>
        <w:t>Déterminer la priorité des campagnes, ainsi que les grandes lignes des plans d’action;</w:t>
      </w:r>
    </w:p>
    <w:p w:rsidR="00B679C7" w:rsidRDefault="00B679C7" w:rsidP="00B679C7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Modifier les Statuts et règlements de l’ASSÉ; </w:t>
      </w:r>
    </w:p>
    <w:p w:rsidR="00B679C7" w:rsidRDefault="00B679C7" w:rsidP="00B679C7">
      <w:pPr>
        <w:pStyle w:val="Paragraphedeliste"/>
        <w:numPr>
          <w:ilvl w:val="0"/>
          <w:numId w:val="2"/>
        </w:numPr>
        <w:spacing w:after="0" w:line="240" w:lineRule="auto"/>
      </w:pPr>
      <w:r>
        <w:t>Déterminer le montant de la cotisation et ses modalités de versement;</w:t>
      </w:r>
    </w:p>
    <w:p w:rsidR="00B679C7" w:rsidRDefault="00B679C7" w:rsidP="00B679C7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Adopter les budgets, ainsi que la répartition des sommes; </w:t>
      </w:r>
    </w:p>
    <w:p w:rsidR="00B679C7" w:rsidRDefault="00B679C7" w:rsidP="00B679C7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Élire le Conseil exécutif; </w:t>
      </w:r>
    </w:p>
    <w:p w:rsidR="00B679C7" w:rsidRDefault="00B679C7" w:rsidP="00B679C7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Destituer les membres du Conseil exécutif; </w:t>
      </w:r>
    </w:p>
    <w:p w:rsidR="00B679C7" w:rsidRDefault="00B679C7" w:rsidP="00B679C7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Entériner ou renverser les décisions du Conseil de Coordination; </w:t>
      </w:r>
    </w:p>
    <w:p w:rsidR="00B679C7" w:rsidRDefault="00B679C7" w:rsidP="00B679C7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Approuver ou rejeter les rapports du Conseil de Coordination; </w:t>
      </w:r>
    </w:p>
    <w:p w:rsidR="00B679C7" w:rsidRDefault="00B679C7" w:rsidP="00B679C7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Expulser une association membre; </w:t>
      </w:r>
    </w:p>
    <w:p w:rsidR="00B679C7" w:rsidRDefault="00B679C7" w:rsidP="00B679C7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Refuser ou accepter l’ensemble des demandes d’adhésion; </w:t>
      </w:r>
    </w:p>
    <w:p w:rsidR="00B679C7" w:rsidRDefault="00B679C7" w:rsidP="00B679C7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Décider de la pertinence de l’embauche d’employé-e-s; </w:t>
      </w:r>
    </w:p>
    <w:p w:rsidR="00B679C7" w:rsidRDefault="00B679C7" w:rsidP="00B679C7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Exercer l’ensemble des pouvoirs qui n’est pas explicitement accordé à d’autres instances ou comités de l’ASSÉ; </w:t>
      </w:r>
    </w:p>
    <w:p w:rsidR="00B679C7" w:rsidRDefault="00B679C7" w:rsidP="00B679C7">
      <w:pPr>
        <w:pStyle w:val="Paragraphedeliste"/>
        <w:numPr>
          <w:ilvl w:val="0"/>
          <w:numId w:val="2"/>
        </w:numPr>
        <w:spacing w:after="0" w:line="240" w:lineRule="auto"/>
      </w:pPr>
      <w:r>
        <w:t>Démettre de ses fonctions un, une ou plusieurs membres élu-e-s par le Conseil de Coordination sur un comité ad hoc ou une commission relevant du Conseil de Coordination;</w:t>
      </w:r>
    </w:p>
    <w:p w:rsidR="00B679C7" w:rsidRDefault="00B679C7" w:rsidP="00B679C7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Décider de l’affiliation à toute coalition ou organisation ayant des buts et des visées similaires à l’ASSÉ; </w:t>
      </w:r>
    </w:p>
    <w:p w:rsidR="00B679C7" w:rsidRDefault="00B679C7" w:rsidP="00B679C7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Blâmer ou féliciter toute instance, Comité, </w:t>
      </w:r>
      <w:proofErr w:type="spellStart"/>
      <w:r>
        <w:t>délégué-e</w:t>
      </w:r>
      <w:proofErr w:type="spellEnd"/>
      <w:r>
        <w:t xml:space="preserve"> ou exécutant et exécutante par un vote majoritaire; </w:t>
      </w:r>
    </w:p>
    <w:p w:rsidR="00B679C7" w:rsidRDefault="00B679C7" w:rsidP="00B679C7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Élire les membres des Comités de travail, du Comité femmes, du Comité à la mobilisation et du Comité du journal, ainsi que le ou la Secrétaire </w:t>
      </w:r>
      <w:proofErr w:type="spellStart"/>
      <w:r>
        <w:t>général-e</w:t>
      </w:r>
      <w:proofErr w:type="spellEnd"/>
      <w:r>
        <w:t xml:space="preserve"> du Conseil de Coordination; </w:t>
      </w:r>
    </w:p>
    <w:p w:rsidR="00B679C7" w:rsidRDefault="00B679C7" w:rsidP="00B679C7">
      <w:pPr>
        <w:pStyle w:val="Paragraphedeliste"/>
        <w:numPr>
          <w:ilvl w:val="0"/>
          <w:numId w:val="2"/>
        </w:numPr>
        <w:spacing w:after="0" w:line="240" w:lineRule="auto"/>
      </w:pPr>
      <w:r>
        <w:t>Créer des comités ad hoc qui lui seront directement et immédiatement redevables.</w:t>
      </w:r>
    </w:p>
    <w:sectPr w:rsidR="00B679C7" w:rsidSect="006E22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3C9"/>
    <w:multiLevelType w:val="hybridMultilevel"/>
    <w:tmpl w:val="81CAC3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E050C"/>
    <w:multiLevelType w:val="hybridMultilevel"/>
    <w:tmpl w:val="7B26CDE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9C7"/>
    <w:rsid w:val="006E22E3"/>
    <w:rsid w:val="00701900"/>
    <w:rsid w:val="00B6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7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José-Frédérique</dc:creator>
  <cp:lastModifiedBy>José-Frédérique</cp:lastModifiedBy>
  <cp:revision>1</cp:revision>
  <dcterms:created xsi:type="dcterms:W3CDTF">2016-11-04T20:07:00Z</dcterms:created>
  <dcterms:modified xsi:type="dcterms:W3CDTF">2016-11-04T20:23:00Z</dcterms:modified>
</cp:coreProperties>
</file>