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D56" w:rsidRDefault="001B38F2" w:rsidP="00477D44">
      <w:pPr>
        <w:jc w:val="both"/>
        <w:rPr>
          <w:lang w:val="en-US"/>
        </w:rPr>
      </w:pPr>
      <w:r>
        <w:rPr>
          <w:lang w:val="en-US"/>
        </w:rPr>
        <w:t xml:space="preserve">Bonjour </w:t>
      </w:r>
      <w:proofErr w:type="spellStart"/>
      <w:r>
        <w:rPr>
          <w:lang w:val="en-US"/>
        </w:rPr>
        <w:t>camarades</w:t>
      </w:r>
      <w:proofErr w:type="spellEnd"/>
      <w:r>
        <w:rPr>
          <w:lang w:val="en-US"/>
        </w:rPr>
        <w:t>,</w:t>
      </w:r>
    </w:p>
    <w:p w:rsidR="001B38F2" w:rsidRDefault="00477D44" w:rsidP="00477D44">
      <w:pPr>
        <w:jc w:val="both"/>
      </w:pPr>
      <w:r>
        <w:t xml:space="preserve">Voilà déjà près d’une demi-année que j’assure le suivi entre l’équipe nationale et les dix associations membres de Québec et </w:t>
      </w:r>
      <w:r w:rsidR="006345B4">
        <w:t xml:space="preserve">de </w:t>
      </w:r>
      <w:r>
        <w:t xml:space="preserve">Sherbrooke. J’apprécie autant l’exercice des responsabilités qui m’ont été confiées </w:t>
      </w:r>
      <w:r w:rsidRPr="00477D44">
        <w:rPr>
          <w:i/>
          <w:iCs/>
        </w:rPr>
        <w:t>ad hoc</w:t>
      </w:r>
      <w:r>
        <w:t xml:space="preserve"> que la qualité du contact avec les camarades des diverses associations. Ce lien crucial se doit d’être maintenu avec conviction et assiduité et c’est pourquoi je</w:t>
      </w:r>
      <w:r w:rsidR="001B38F2" w:rsidRPr="001B38F2">
        <w:t xml:space="preserve"> souhaite </w:t>
      </w:r>
      <w:r>
        <w:t>aujourd’hui me proposer</w:t>
      </w:r>
      <w:r w:rsidR="001B38F2">
        <w:t xml:space="preserve"> au poste</w:t>
      </w:r>
      <w:r w:rsidR="00282730">
        <w:t xml:space="preserve"> de secrétaire aux relations </w:t>
      </w:r>
      <w:r w:rsidR="001B38F2">
        <w:t>interne</w:t>
      </w:r>
      <w:r w:rsidR="00282730">
        <w:t>s</w:t>
      </w:r>
      <w:r>
        <w:t>.</w:t>
      </w:r>
    </w:p>
    <w:p w:rsidR="00477D44" w:rsidRDefault="00477D44" w:rsidP="00477D44">
      <w:pPr>
        <w:jc w:val="both"/>
      </w:pPr>
      <w:r>
        <w:t xml:space="preserve">J’ai participé à ma première manifestation dès le secondaire et je me suis impliqué à l’AECSL au comité collège-association et au comité interculturel. </w:t>
      </w:r>
      <w:r w:rsidR="00282730">
        <w:t>J’ai passé plusieurs années de ma vie à Leipzig dans l’est de l’Allemagne où j’ai pu fréquenter plusieurs organismes, collectifs et communes auto-gérées, dont des cuisines populaires (</w:t>
      </w:r>
      <w:proofErr w:type="spellStart"/>
      <w:r w:rsidR="00282730">
        <w:t>Volxküche</w:t>
      </w:r>
      <w:proofErr w:type="spellEnd"/>
      <w:r w:rsidR="00282730">
        <w:t>). J’ai d’ailleurs vécu mes quatre dernières années là-bas dans une commune à ciel ouvert (</w:t>
      </w:r>
      <w:proofErr w:type="spellStart"/>
      <w:r w:rsidR="00282730">
        <w:t>Wagenplatz</w:t>
      </w:r>
      <w:proofErr w:type="spellEnd"/>
      <w:r w:rsidR="00282730">
        <w:t>) où je me suis régulièrement occupé de notre cuisine populaire hebdomadaire. C’est aussi à Leipzig que j’ai été bénévole pour le centre régional de ressources et de rencontres DOISG pendant plusieurs années, dont six passées sur l’exécutif. Enfin, de retour au Québec, j’en suis à ma quatrième session en études internationales et langues modernes et également à la fin de mon mandat d’un an à titre de coordonnateur aux affaires externes – dossiers politiques.</w:t>
      </w:r>
    </w:p>
    <w:p w:rsidR="006345B4" w:rsidRDefault="006345B4" w:rsidP="00477D44">
      <w:pPr>
        <w:jc w:val="both"/>
      </w:pPr>
      <w:r>
        <w:t xml:space="preserve">J’ai appris à connaître l’ASSÉ à distance, lors du printemps 2012. Rivé à mon ordinateur, je suivais attentivement les nouvelles et les </w:t>
      </w:r>
      <w:r w:rsidR="00AD7693">
        <w:t>rebondissements entourant</w:t>
      </w:r>
      <w:r>
        <w:t xml:space="preserve"> la grève tout en me mordant les doigts de ne pas pouvoir y participer en personne. Par chance, malgré le vide médiatique à l’international, plusieurs sympathisant.es se sont rassemblés pour rendre nos enjeux plus visibles, à Berlin, chez nous à Leipzig et ailleurs dans le monde. Les valeurs féministes, démocratiques, solidaires et altermondialistes de l’ASSÉ correspondant en tout point aux miennes, quelle ne fut pas ma surprise que de découvrir que l’association étudiante de mon bac en faisait partie. Après avoir représenté cette dernière aux instances de l’ASSÉ pendant un an et ensuite avoir assuré le suivi avec nos camarades du Cégep de Sherbrooke, de l’Université de Sherbrooke et de l’Université Laval, je suis plus qu’enthousiaste à cette occasion d’approfondir mon implication au sein de l’ASSÉ.</w:t>
      </w:r>
      <w:bookmarkStart w:id="0" w:name="_GoBack"/>
      <w:bookmarkEnd w:id="0"/>
    </w:p>
    <w:p w:rsidR="006345B4" w:rsidRDefault="006345B4" w:rsidP="00477D44">
      <w:pPr>
        <w:jc w:val="both"/>
      </w:pPr>
      <w:r>
        <w:t>Au plaisir de répondre à vos questions et de vous voir très bientôt!</w:t>
      </w:r>
    </w:p>
    <w:p w:rsidR="006345B4" w:rsidRDefault="006345B4" w:rsidP="00477D44">
      <w:pPr>
        <w:jc w:val="both"/>
      </w:pPr>
      <w:r>
        <w:t>Solidairement,</w:t>
      </w:r>
    </w:p>
    <w:p w:rsidR="006345B4" w:rsidRDefault="006345B4" w:rsidP="00477D44">
      <w:pPr>
        <w:jc w:val="both"/>
      </w:pPr>
      <w:r>
        <w:t>Jason F. Ortmann</w:t>
      </w:r>
    </w:p>
    <w:p w:rsidR="00282730" w:rsidRDefault="00282730" w:rsidP="00477D44">
      <w:pPr>
        <w:jc w:val="both"/>
      </w:pPr>
    </w:p>
    <w:p w:rsidR="001B38F2" w:rsidRPr="001B38F2" w:rsidRDefault="001B38F2" w:rsidP="00477D44">
      <w:pPr>
        <w:jc w:val="both"/>
      </w:pPr>
    </w:p>
    <w:sectPr w:rsidR="001B38F2" w:rsidRPr="001B38F2" w:rsidSect="009B37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F2"/>
    <w:rsid w:val="001B38F2"/>
    <w:rsid w:val="00282730"/>
    <w:rsid w:val="00477D44"/>
    <w:rsid w:val="00511D56"/>
    <w:rsid w:val="006345B4"/>
    <w:rsid w:val="009B37D5"/>
    <w:rsid w:val="00AD7693"/>
    <w:rsid w:val="00C62077"/>
  </w:rsids>
  <m:mathPr>
    <m:mathFont m:val="Cambria Math"/>
    <m:brkBin m:val="before"/>
    <m:brkBinSub m:val="--"/>
    <m:smallFrac m:val="0"/>
    <m:dispDef/>
    <m:lMargin m:val="0"/>
    <m:rMargin m:val="0"/>
    <m:defJc m:val="centerGroup"/>
    <m:wrapIndent m:val="1440"/>
    <m:intLim m:val="subSup"/>
    <m:naryLim m:val="undOvr"/>
  </m:mathPr>
  <w:themeFontLang w:val="fr-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72F6"/>
  <w15:chartTrackingRefBased/>
  <w15:docId w15:val="{106F0F13-A3AC-43BF-B1B3-FE05ED3C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379</Words>
  <Characters>2085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Ortmann</dc:creator>
  <cp:keywords/>
  <dc:description/>
  <cp:lastModifiedBy>Jason Ortmann</cp:lastModifiedBy>
  <cp:revision>1</cp:revision>
  <dcterms:created xsi:type="dcterms:W3CDTF">2018-04-05T20:49:00Z</dcterms:created>
  <dcterms:modified xsi:type="dcterms:W3CDTF">2018-04-05T21:36:00Z</dcterms:modified>
</cp:coreProperties>
</file>